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2D62F" w14:textId="77777777" w:rsidR="00423101" w:rsidRPr="00423101" w:rsidRDefault="00423101" w:rsidP="00423101">
      <w:pPr>
        <w:widowControl w:val="0"/>
        <w:autoSpaceDE w:val="0"/>
        <w:autoSpaceDN w:val="0"/>
        <w:ind w:left="119"/>
        <w:jc w:val="center"/>
        <w:rPr>
          <w:b/>
          <w:bCs/>
          <w:lang w:val="en-US"/>
        </w:rPr>
      </w:pPr>
      <w:r w:rsidRPr="00423101">
        <w:rPr>
          <w:b/>
          <w:bCs/>
          <w:lang w:val="kk-KZ"/>
        </w:rPr>
        <w:t>Журналдың редакциялық алқасы</w:t>
      </w:r>
    </w:p>
    <w:p w14:paraId="7D8BCCDF" w14:textId="7DDFAC80" w:rsidR="00423101" w:rsidRPr="0000059E" w:rsidRDefault="00423101" w:rsidP="00423101">
      <w:pPr>
        <w:widowControl w:val="0"/>
        <w:autoSpaceDE w:val="0"/>
        <w:autoSpaceDN w:val="0"/>
        <w:ind w:left="119"/>
        <w:jc w:val="center"/>
        <w:rPr>
          <w:b/>
          <w:sz w:val="26"/>
          <w:lang w:val="en-US"/>
        </w:rPr>
      </w:pPr>
      <w:r w:rsidRPr="00423101">
        <w:rPr>
          <w:b/>
          <w:bCs/>
          <w:lang w:val="kk-KZ"/>
        </w:rPr>
        <w:t xml:space="preserve"> </w:t>
      </w:r>
      <w:r w:rsidRPr="002412F2">
        <w:rPr>
          <w:color w:val="000000"/>
          <w:lang w:val="kk-KZ"/>
        </w:rPr>
        <w:t>«</w:t>
      </w:r>
      <w:proofErr w:type="spellStart"/>
      <w:r w:rsidRPr="002412F2">
        <w:rPr>
          <w:lang w:val="en-US"/>
        </w:rPr>
        <w:t>Jete</w:t>
      </w:r>
      <w:proofErr w:type="spellEnd"/>
      <w:r w:rsidRPr="0000059E">
        <w:rPr>
          <w:lang w:val="en-US"/>
        </w:rPr>
        <w:t xml:space="preserve"> – </w:t>
      </w:r>
      <w:r w:rsidRPr="002412F2">
        <w:rPr>
          <w:lang w:val="en-US"/>
        </w:rPr>
        <w:t>Journal</w:t>
      </w:r>
      <w:r w:rsidRPr="0000059E">
        <w:rPr>
          <w:lang w:val="en-US"/>
        </w:rPr>
        <w:t xml:space="preserve"> </w:t>
      </w:r>
      <w:r w:rsidRPr="002412F2">
        <w:rPr>
          <w:lang w:val="en-US"/>
        </w:rPr>
        <w:t>of</w:t>
      </w:r>
      <w:r w:rsidRPr="0000059E">
        <w:rPr>
          <w:lang w:val="en-US"/>
        </w:rPr>
        <w:t xml:space="preserve"> </w:t>
      </w:r>
      <w:r w:rsidRPr="002412F2">
        <w:rPr>
          <w:lang w:val="en-US"/>
        </w:rPr>
        <w:t>Philosophy</w:t>
      </w:r>
      <w:r w:rsidRPr="0000059E">
        <w:rPr>
          <w:lang w:val="en-US"/>
        </w:rPr>
        <w:t xml:space="preserve">, </w:t>
      </w:r>
      <w:r w:rsidRPr="002412F2">
        <w:rPr>
          <w:lang w:val="en-US"/>
        </w:rPr>
        <w:t>Religious</w:t>
      </w:r>
      <w:r w:rsidRPr="0000059E">
        <w:rPr>
          <w:lang w:val="en-US"/>
        </w:rPr>
        <w:t xml:space="preserve"> </w:t>
      </w:r>
      <w:r w:rsidRPr="002412F2">
        <w:rPr>
          <w:lang w:val="en-US"/>
        </w:rPr>
        <w:t>and</w:t>
      </w:r>
      <w:r w:rsidRPr="0000059E">
        <w:rPr>
          <w:lang w:val="en-US"/>
        </w:rPr>
        <w:t xml:space="preserve"> </w:t>
      </w:r>
      <w:r w:rsidRPr="002412F2">
        <w:rPr>
          <w:lang w:val="en-US"/>
        </w:rPr>
        <w:t>Cultural</w:t>
      </w:r>
      <w:r w:rsidRPr="0000059E">
        <w:rPr>
          <w:lang w:val="en-US"/>
        </w:rPr>
        <w:t xml:space="preserve"> </w:t>
      </w:r>
      <w:r w:rsidRPr="002412F2">
        <w:rPr>
          <w:lang w:val="en-US"/>
        </w:rPr>
        <w:t>Studies</w:t>
      </w:r>
      <w:r w:rsidRPr="002412F2">
        <w:rPr>
          <w:iCs/>
          <w:color w:val="000000"/>
          <w:lang w:val="kk-KZ"/>
        </w:rPr>
        <w:t>»</w:t>
      </w:r>
    </w:p>
    <w:p w14:paraId="773F851D" w14:textId="77777777" w:rsidR="00423101" w:rsidRPr="0000059E" w:rsidRDefault="00423101" w:rsidP="00423101">
      <w:pPr>
        <w:widowControl w:val="0"/>
        <w:autoSpaceDE w:val="0"/>
        <w:autoSpaceDN w:val="0"/>
        <w:ind w:left="119"/>
        <w:jc w:val="center"/>
        <w:rPr>
          <w:b/>
          <w:bCs/>
          <w:lang w:val="en-US"/>
        </w:rPr>
      </w:pPr>
    </w:p>
    <w:p w14:paraId="742C6C3D" w14:textId="77777777" w:rsidR="00423101" w:rsidRDefault="00423101" w:rsidP="00423101">
      <w:pPr>
        <w:widowControl w:val="0"/>
        <w:autoSpaceDE w:val="0"/>
        <w:autoSpaceDN w:val="0"/>
        <w:spacing w:line="276" w:lineRule="auto"/>
        <w:ind w:right="98"/>
        <w:jc w:val="center"/>
        <w:rPr>
          <w:b/>
          <w:bCs/>
          <w:lang w:val="kk-KZ"/>
        </w:rPr>
      </w:pPr>
      <w:r w:rsidRPr="002412F2">
        <w:rPr>
          <w:b/>
          <w:bCs/>
          <w:lang w:val="kk-KZ"/>
        </w:rPr>
        <w:t>ІЛЕСПЕ</w:t>
      </w:r>
      <w:r>
        <w:rPr>
          <w:b/>
          <w:bCs/>
          <w:spacing w:val="-5"/>
          <w:lang w:val="kk-KZ"/>
        </w:rPr>
        <w:t xml:space="preserve"> </w:t>
      </w:r>
      <w:r w:rsidRPr="002412F2">
        <w:rPr>
          <w:b/>
          <w:bCs/>
          <w:lang w:val="kk-KZ"/>
        </w:rPr>
        <w:t>ХАТ</w:t>
      </w:r>
    </w:p>
    <w:p w14:paraId="449C4926" w14:textId="77777777" w:rsidR="00423101" w:rsidRPr="002412F2" w:rsidRDefault="00423101" w:rsidP="00423101">
      <w:pPr>
        <w:widowControl w:val="0"/>
        <w:autoSpaceDE w:val="0"/>
        <w:autoSpaceDN w:val="0"/>
        <w:rPr>
          <w:lang w:val="kk-KZ"/>
        </w:rPr>
      </w:pPr>
    </w:p>
    <w:p w14:paraId="6AE039D2" w14:textId="0A96D554" w:rsidR="00423101" w:rsidRDefault="00423101" w:rsidP="00423101">
      <w:pPr>
        <w:widowControl w:val="0"/>
        <w:autoSpaceDE w:val="0"/>
        <w:autoSpaceDN w:val="0"/>
        <w:ind w:firstLine="709"/>
        <w:jc w:val="both"/>
        <w:rPr>
          <w:color w:val="000000"/>
          <w:spacing w:val="1"/>
          <w:lang w:val="kk-KZ"/>
        </w:rPr>
      </w:pPr>
      <w:bookmarkStart w:id="0" w:name="Настоящим_письмом_авторы_гарантируют,_чт"/>
      <w:bookmarkEnd w:id="0"/>
      <w:r w:rsidRPr="002D7E64">
        <w:rPr>
          <w:color w:val="000000"/>
          <w:spacing w:val="1"/>
          <w:highlight w:val="yellow"/>
          <w:lang w:val="kk-KZ"/>
        </w:rPr>
        <w:t>Автор</w:t>
      </w:r>
      <w:r w:rsidRPr="002D7E64">
        <w:rPr>
          <w:color w:val="000000"/>
          <w:spacing w:val="1"/>
          <w:highlight w:val="yellow"/>
          <w:lang w:val="kk-KZ"/>
        </w:rPr>
        <w:t>(</w:t>
      </w:r>
      <w:r w:rsidRPr="002D7E64">
        <w:rPr>
          <w:color w:val="000000"/>
          <w:spacing w:val="1"/>
          <w:highlight w:val="yellow"/>
          <w:lang w:val="kk-KZ"/>
        </w:rPr>
        <w:t>лар</w:t>
      </w:r>
      <w:r w:rsidRPr="002D7E64">
        <w:rPr>
          <w:color w:val="000000"/>
          <w:spacing w:val="1"/>
          <w:highlight w:val="yellow"/>
          <w:lang w:val="kk-KZ"/>
        </w:rPr>
        <w:t>)</w:t>
      </w:r>
      <w:r w:rsidRPr="002D7E64">
        <w:rPr>
          <w:color w:val="000000"/>
          <w:spacing w:val="1"/>
          <w:highlight w:val="yellow"/>
          <w:lang w:val="kk-KZ"/>
        </w:rPr>
        <w:t xml:space="preserve"> </w:t>
      </w:r>
      <w:r w:rsidRPr="00423101">
        <w:rPr>
          <w:color w:val="000000"/>
          <w:spacing w:val="1"/>
          <w:highlight w:val="yellow"/>
          <w:lang w:val="kk-KZ"/>
        </w:rPr>
        <w:t>(аты-жөні)</w:t>
      </w:r>
      <w:r w:rsidRPr="00423101">
        <w:rPr>
          <w:color w:val="000000"/>
          <w:spacing w:val="1"/>
          <w:lang w:val="kk-KZ"/>
        </w:rPr>
        <w:t xml:space="preserve"> осы хатты басшылыққа ала отырып</w:t>
      </w:r>
      <w:r>
        <w:rPr>
          <w:color w:val="000000"/>
          <w:spacing w:val="1"/>
          <w:lang w:val="kk-KZ"/>
        </w:rPr>
        <w:t xml:space="preserve">, </w:t>
      </w:r>
      <w:r w:rsidRPr="00423101">
        <w:rPr>
          <w:color w:val="000000"/>
          <w:spacing w:val="1"/>
          <w:lang w:val="kk-KZ"/>
        </w:rPr>
        <w:t xml:space="preserve">«Jete – Philosophy, Religious and Cultural Studies журналы» журналында </w:t>
      </w:r>
      <w:r w:rsidRPr="00423101">
        <w:rPr>
          <w:color w:val="000000"/>
          <w:spacing w:val="1"/>
          <w:highlight w:val="yellow"/>
          <w:lang w:val="kk-KZ"/>
        </w:rPr>
        <w:t>«</w:t>
      </w:r>
      <w:r w:rsidRPr="002D7E64">
        <w:rPr>
          <w:color w:val="000000"/>
          <w:spacing w:val="1"/>
          <w:highlight w:val="yellow"/>
          <w:lang w:val="kk-KZ"/>
        </w:rPr>
        <w:t xml:space="preserve">Мақаланың </w:t>
      </w:r>
      <w:r w:rsidR="00D21724" w:rsidRPr="002D7E64">
        <w:rPr>
          <w:color w:val="000000"/>
          <w:spacing w:val="1"/>
          <w:highlight w:val="yellow"/>
          <w:lang w:val="kk-KZ"/>
        </w:rPr>
        <w:t>атауы</w:t>
      </w:r>
      <w:r w:rsidRPr="00423101">
        <w:rPr>
          <w:color w:val="000000"/>
          <w:spacing w:val="1"/>
          <w:highlight w:val="yellow"/>
          <w:lang w:val="kk-KZ"/>
        </w:rPr>
        <w:t>»</w:t>
      </w:r>
      <w:r w:rsidRPr="00423101">
        <w:rPr>
          <w:color w:val="000000"/>
          <w:spacing w:val="1"/>
          <w:lang w:val="kk-KZ"/>
        </w:rPr>
        <w:t xml:space="preserve"> атты ғылыми мақала/шолу/ескертуді жариялау ешкімнің авторлық құқығын бұзба</w:t>
      </w:r>
      <w:r>
        <w:rPr>
          <w:color w:val="000000"/>
          <w:spacing w:val="1"/>
          <w:lang w:val="kk-KZ"/>
        </w:rPr>
        <w:t>ғаны жөнінде</w:t>
      </w:r>
      <w:r w:rsidRPr="00423101">
        <w:rPr>
          <w:color w:val="000000"/>
          <w:spacing w:val="1"/>
          <w:lang w:val="kk-KZ"/>
        </w:rPr>
        <w:t xml:space="preserve"> кепілдік береді.</w:t>
      </w:r>
    </w:p>
    <w:p w14:paraId="5CF736D0" w14:textId="2F02E17A" w:rsidR="00423101" w:rsidRPr="007E5339" w:rsidRDefault="00423101" w:rsidP="00D21724">
      <w:pPr>
        <w:widowControl w:val="0"/>
        <w:autoSpaceDE w:val="0"/>
        <w:autoSpaceDN w:val="0"/>
        <w:ind w:firstLine="709"/>
        <w:jc w:val="both"/>
        <w:rPr>
          <w:color w:val="000000"/>
          <w:lang w:val="kk-KZ"/>
        </w:rPr>
      </w:pPr>
      <w:r w:rsidRPr="00423101">
        <w:rPr>
          <w:color w:val="000000"/>
          <w:lang w:val="kk-KZ"/>
        </w:rPr>
        <w:t xml:space="preserve">Авторлар </w:t>
      </w:r>
      <w:r w:rsidRPr="002412F2">
        <w:rPr>
          <w:lang w:val="kk-KZ"/>
        </w:rPr>
        <w:t>Л.Н. Гумилев атындағы Еуразия</w:t>
      </w:r>
      <w:r w:rsidRPr="002412F2">
        <w:rPr>
          <w:spacing w:val="1"/>
          <w:lang w:val="kk-KZ"/>
        </w:rPr>
        <w:t xml:space="preserve"> </w:t>
      </w:r>
      <w:r w:rsidRPr="002412F2">
        <w:rPr>
          <w:lang w:val="kk-KZ"/>
        </w:rPr>
        <w:t>ұлттық университетінің журнал баспасына</w:t>
      </w:r>
      <w:r>
        <w:rPr>
          <w:color w:val="000000"/>
          <w:lang w:val="kk-KZ"/>
        </w:rPr>
        <w:t xml:space="preserve"> </w:t>
      </w:r>
      <w:r w:rsidRPr="00423101">
        <w:rPr>
          <w:color w:val="000000"/>
          <w:lang w:val="kk-KZ"/>
        </w:rPr>
        <w:t>шектеусіз мерзімде келесідей айрықша құқықтарды</w:t>
      </w:r>
      <w:r w:rsidR="00D21724">
        <w:rPr>
          <w:color w:val="000000"/>
          <w:lang w:val="kk-KZ"/>
        </w:rPr>
        <w:t xml:space="preserve">, </w:t>
      </w:r>
      <w:r w:rsidR="00D21724" w:rsidRPr="00D21724">
        <w:rPr>
          <w:color w:val="000000"/>
          <w:lang w:val="kk-KZ"/>
        </w:rPr>
        <w:t>соның ішінде мақаланы журналдың ресми веб-сайты мен баспа нұсқасында тарату құқығын береді</w:t>
      </w:r>
      <w:r w:rsidR="00D21724">
        <w:rPr>
          <w:color w:val="000000"/>
          <w:lang w:val="kk-KZ"/>
        </w:rPr>
        <w:t>.</w:t>
      </w:r>
    </w:p>
    <w:p w14:paraId="4431A49B" w14:textId="7C2DC92E" w:rsidR="00D21724" w:rsidRDefault="00D21724" w:rsidP="00D21724">
      <w:pPr>
        <w:widowControl w:val="0"/>
        <w:autoSpaceDE w:val="0"/>
        <w:autoSpaceDN w:val="0"/>
        <w:ind w:firstLine="709"/>
        <w:jc w:val="both"/>
        <w:rPr>
          <w:color w:val="000000"/>
          <w:lang w:val="kk-KZ"/>
        </w:rPr>
      </w:pPr>
      <w:r w:rsidRPr="00D21724">
        <w:rPr>
          <w:color w:val="000000"/>
          <w:lang w:val="kk-KZ"/>
        </w:rPr>
        <w:t xml:space="preserve">Авторлар журналдың ашық қолжетімділік саясатын толық қолдайтынын растайды, </w:t>
      </w:r>
      <w:r>
        <w:rPr>
          <w:color w:val="000000"/>
          <w:lang w:val="kk-KZ"/>
        </w:rPr>
        <w:t>а</w:t>
      </w:r>
      <w:r w:rsidRPr="00D21724">
        <w:rPr>
          <w:color w:val="000000"/>
          <w:lang w:val="kk-KZ"/>
        </w:rPr>
        <w:t>талған саясат кез келген пайдаланушыға материалды оқуына, көшіруіне, таратуына, үшінші тұлғаларға беруге, ұсынылған ақпарат негізінде жаңа ғылыми еңбектер дайындауға және жариялауға мүмкіндік береді, бұл ретте бастапқы дереккөздің авторлығын көрсету міндетті болып табылады.</w:t>
      </w:r>
    </w:p>
    <w:p w14:paraId="77A657EA" w14:textId="43879A27" w:rsidR="00D21724" w:rsidRPr="00D21724" w:rsidRDefault="00D21724" w:rsidP="00D21724">
      <w:pPr>
        <w:widowControl w:val="0"/>
        <w:autoSpaceDE w:val="0"/>
        <w:autoSpaceDN w:val="0"/>
        <w:ind w:firstLine="709"/>
        <w:jc w:val="both"/>
        <w:rPr>
          <w:color w:val="000000"/>
          <w:lang w:val="kk-KZ"/>
        </w:rPr>
      </w:pPr>
      <w:r w:rsidRPr="00D21724">
        <w:rPr>
          <w:color w:val="000000"/>
          <w:lang w:val="kk-KZ"/>
        </w:rPr>
        <w:t>Автор(лар) Қазақстан Республикасының қолданыстағы заңнамасына сәйкес ғылыми мақалада зияткерлік меншік нысандарын, авторлық құқық нысандарын заңсыз пайдаланғаны үшін толық жауапкершілікті өз мойнына алады.</w:t>
      </w:r>
    </w:p>
    <w:p w14:paraId="15812C62" w14:textId="77777777" w:rsidR="00B1384D" w:rsidRDefault="00B1384D" w:rsidP="00B1384D">
      <w:pPr>
        <w:widowControl w:val="0"/>
        <w:autoSpaceDE w:val="0"/>
        <w:autoSpaceDN w:val="0"/>
        <w:ind w:firstLine="709"/>
        <w:jc w:val="both"/>
        <w:rPr>
          <w:color w:val="000000"/>
          <w:lang w:val="kk-KZ"/>
        </w:rPr>
      </w:pPr>
      <w:r w:rsidRPr="00D21724">
        <w:rPr>
          <w:color w:val="000000"/>
          <w:lang w:val="kk-KZ"/>
        </w:rPr>
        <w:t>Автор(лар) мақала бұрын еш жерде жарияланбағанын, басқа ғылыми басылымдарға жіберілмегенін және қосарланған жарияланымға жол бермеу мақсатында жіберілмейтінін растайды (мақаланың басқа тілге аударылған нұсқасы жағдайын қоспағанда, бұл жағдайда алғашқы жарияланымның деректері міндетті түрде көрсетіледі).</w:t>
      </w:r>
    </w:p>
    <w:p w14:paraId="10FCCE70" w14:textId="2EAFEE8D" w:rsidR="00B1384D" w:rsidRDefault="00B1384D" w:rsidP="00B1384D">
      <w:pPr>
        <w:widowControl w:val="0"/>
        <w:autoSpaceDE w:val="0"/>
        <w:autoSpaceDN w:val="0"/>
        <w:ind w:firstLine="709"/>
        <w:jc w:val="both"/>
        <w:rPr>
          <w:color w:val="000000"/>
          <w:lang w:val="kk-KZ"/>
        </w:rPr>
      </w:pPr>
      <w:r w:rsidRPr="00D21724">
        <w:rPr>
          <w:color w:val="000000"/>
          <w:lang w:val="kk-KZ"/>
        </w:rPr>
        <w:t xml:space="preserve">Осы хатпен автор(лар) мақаланы плагиатқа тексеруге келісім береді және негізгі мәтінді әзірлеу кезінде жасанды интеллект </w:t>
      </w:r>
      <w:r>
        <w:rPr>
          <w:color w:val="000000"/>
          <w:lang w:val="kk-KZ"/>
        </w:rPr>
        <w:t xml:space="preserve">(ЖИ) </w:t>
      </w:r>
      <w:r w:rsidRPr="00D21724">
        <w:rPr>
          <w:color w:val="000000"/>
          <w:lang w:val="kk-KZ"/>
        </w:rPr>
        <w:t>құралдарын пайдаланбағанын растайды.</w:t>
      </w:r>
    </w:p>
    <w:p w14:paraId="73720BA2" w14:textId="77777777" w:rsidR="00B1384D" w:rsidRPr="00D21724" w:rsidRDefault="00B1384D" w:rsidP="00B1384D">
      <w:pPr>
        <w:widowControl w:val="0"/>
        <w:autoSpaceDE w:val="0"/>
        <w:autoSpaceDN w:val="0"/>
        <w:ind w:firstLine="709"/>
        <w:jc w:val="both"/>
        <w:rPr>
          <w:color w:val="000000"/>
          <w:lang w:val="ru-RU"/>
        </w:rPr>
      </w:pPr>
      <w:r w:rsidRPr="00D21724">
        <w:rPr>
          <w:color w:val="000000"/>
          <w:lang w:val="kk-KZ"/>
        </w:rPr>
        <w:t xml:space="preserve">Авторлар материалдың шынайылығы мен түпнұсқалығы үшін толық жауап береді, оған жасанды интеллект көмегімен дайындалған деректер де кіреді. </w:t>
      </w:r>
      <w:proofErr w:type="spellStart"/>
      <w:r w:rsidRPr="00D21724">
        <w:rPr>
          <w:color w:val="000000"/>
          <w:lang w:val="ru-RU"/>
        </w:rPr>
        <w:t>Жасанды</w:t>
      </w:r>
      <w:proofErr w:type="spellEnd"/>
      <w:r w:rsidRPr="00D21724">
        <w:rPr>
          <w:color w:val="000000"/>
          <w:lang w:val="ru-RU"/>
        </w:rPr>
        <w:t xml:space="preserve"> интеллект </w:t>
      </w:r>
      <w:proofErr w:type="spellStart"/>
      <w:r w:rsidRPr="00D21724">
        <w:rPr>
          <w:color w:val="000000"/>
          <w:lang w:val="ru-RU"/>
        </w:rPr>
        <w:t>құралдарын</w:t>
      </w:r>
      <w:proofErr w:type="spellEnd"/>
      <w:r w:rsidRPr="00D21724">
        <w:rPr>
          <w:color w:val="000000"/>
          <w:lang w:val="ru-RU"/>
        </w:rPr>
        <w:t xml:space="preserve"> </w:t>
      </w:r>
      <w:proofErr w:type="spellStart"/>
      <w:r w:rsidRPr="00D21724">
        <w:rPr>
          <w:color w:val="000000"/>
          <w:lang w:val="ru-RU"/>
        </w:rPr>
        <w:t>қолдану</w:t>
      </w:r>
      <w:proofErr w:type="spellEnd"/>
      <w:r w:rsidRPr="00D21724">
        <w:rPr>
          <w:color w:val="000000"/>
          <w:lang w:val="ru-RU"/>
        </w:rPr>
        <w:t xml:space="preserve"> </w:t>
      </w:r>
      <w:proofErr w:type="spellStart"/>
      <w:r w:rsidRPr="00D21724">
        <w:rPr>
          <w:color w:val="000000"/>
          <w:lang w:val="ru-RU"/>
        </w:rPr>
        <w:t>фактілері</w:t>
      </w:r>
      <w:proofErr w:type="spellEnd"/>
      <w:r w:rsidRPr="00D21724">
        <w:rPr>
          <w:color w:val="000000"/>
          <w:lang w:val="ru-RU"/>
        </w:rPr>
        <w:t xml:space="preserve"> «</w:t>
      </w:r>
      <w:proofErr w:type="spellStart"/>
      <w:r w:rsidRPr="00D21724">
        <w:rPr>
          <w:color w:val="000000"/>
          <w:lang w:val="ru-RU"/>
        </w:rPr>
        <w:t>Әдістер</w:t>
      </w:r>
      <w:proofErr w:type="spellEnd"/>
      <w:r w:rsidRPr="00D21724">
        <w:rPr>
          <w:color w:val="000000"/>
          <w:lang w:val="ru-RU"/>
        </w:rPr>
        <w:t xml:space="preserve">» </w:t>
      </w:r>
      <w:proofErr w:type="spellStart"/>
      <w:r w:rsidRPr="00D21724">
        <w:rPr>
          <w:color w:val="000000"/>
          <w:lang w:val="ru-RU"/>
        </w:rPr>
        <w:t>бөлімінде</w:t>
      </w:r>
      <w:proofErr w:type="spellEnd"/>
      <w:r w:rsidRPr="00D21724">
        <w:rPr>
          <w:color w:val="000000"/>
          <w:lang w:val="ru-RU"/>
        </w:rPr>
        <w:t xml:space="preserve"> </w:t>
      </w:r>
      <w:proofErr w:type="spellStart"/>
      <w:r w:rsidRPr="00D21724">
        <w:rPr>
          <w:color w:val="000000"/>
          <w:lang w:val="ru-RU"/>
        </w:rPr>
        <w:t>міндетті</w:t>
      </w:r>
      <w:proofErr w:type="spellEnd"/>
      <w:r w:rsidRPr="00D21724">
        <w:rPr>
          <w:color w:val="000000"/>
          <w:lang w:val="ru-RU"/>
        </w:rPr>
        <w:t xml:space="preserve"> </w:t>
      </w:r>
      <w:proofErr w:type="spellStart"/>
      <w:r w:rsidRPr="00D21724">
        <w:rPr>
          <w:color w:val="000000"/>
          <w:lang w:val="ru-RU"/>
        </w:rPr>
        <w:t>түрде</w:t>
      </w:r>
      <w:proofErr w:type="spellEnd"/>
      <w:r w:rsidRPr="00D21724">
        <w:rPr>
          <w:color w:val="000000"/>
          <w:lang w:val="ru-RU"/>
        </w:rPr>
        <w:t xml:space="preserve"> </w:t>
      </w:r>
      <w:proofErr w:type="spellStart"/>
      <w:r w:rsidRPr="00D21724">
        <w:rPr>
          <w:color w:val="000000"/>
          <w:lang w:val="ru-RU"/>
        </w:rPr>
        <w:t>көрсетіледі</w:t>
      </w:r>
      <w:proofErr w:type="spellEnd"/>
      <w:r w:rsidRPr="00D21724">
        <w:rPr>
          <w:color w:val="000000"/>
          <w:lang w:val="ru-RU"/>
        </w:rPr>
        <w:t>.</w:t>
      </w:r>
    </w:p>
    <w:p w14:paraId="1DCF40C5" w14:textId="331B1CA7" w:rsidR="00B1384D" w:rsidRDefault="00B1384D" w:rsidP="00423101">
      <w:pPr>
        <w:widowControl w:val="0"/>
        <w:autoSpaceDE w:val="0"/>
        <w:autoSpaceDN w:val="0"/>
        <w:ind w:firstLine="709"/>
        <w:jc w:val="both"/>
        <w:rPr>
          <w:color w:val="000000"/>
          <w:lang w:val="kk-KZ"/>
        </w:rPr>
      </w:pPr>
      <w:r w:rsidRPr="00D21724">
        <w:rPr>
          <w:color w:val="000000"/>
          <w:lang w:val="kk-KZ"/>
        </w:rPr>
        <w:t>Автор(лар) сондай-ақ журнал баспагеріне төменде көрсетілген жеке деректерін мерзімсіз сақтауға және өңдеуге құқық береді:</w:t>
      </w:r>
    </w:p>
    <w:p w14:paraId="71F71BBD" w14:textId="77777777" w:rsidR="002D7E64" w:rsidRDefault="002D7E64" w:rsidP="00423101">
      <w:pPr>
        <w:widowControl w:val="0"/>
        <w:autoSpaceDE w:val="0"/>
        <w:autoSpaceDN w:val="0"/>
        <w:ind w:firstLine="709"/>
        <w:jc w:val="both"/>
        <w:rPr>
          <w:color w:val="000000"/>
          <w:lang w:val="kk-KZ"/>
        </w:rPr>
      </w:pPr>
    </w:p>
    <w:p w14:paraId="26918A48" w14:textId="1709E732" w:rsidR="00B1384D" w:rsidRDefault="00B1384D" w:rsidP="00423101">
      <w:pPr>
        <w:widowControl w:val="0"/>
        <w:autoSpaceDE w:val="0"/>
        <w:autoSpaceDN w:val="0"/>
        <w:ind w:firstLine="709"/>
        <w:jc w:val="both"/>
        <w:rPr>
          <w:color w:val="000000"/>
          <w:lang w:val="kk-KZ"/>
        </w:rPr>
      </w:pPr>
      <w:r w:rsidRPr="00D21724">
        <w:rPr>
          <w:color w:val="000000"/>
          <w:lang w:val="kk-KZ"/>
        </w:rPr>
        <w:t>ТА</w:t>
      </w:r>
      <w:r>
        <w:rPr>
          <w:color w:val="000000"/>
          <w:lang w:val="kk-KZ"/>
        </w:rPr>
        <w:t xml:space="preserve">Ж, </w:t>
      </w:r>
      <w:r w:rsidRPr="00D21724">
        <w:rPr>
          <w:color w:val="000000"/>
          <w:lang w:val="kk-KZ"/>
        </w:rPr>
        <w:t>жұмыс орны туралы мәлімет (мекеменің мекенжайы және атқаратын лауазымы)</w:t>
      </w:r>
      <w:r>
        <w:rPr>
          <w:color w:val="000000"/>
          <w:lang w:val="kk-KZ"/>
        </w:rPr>
        <w:t xml:space="preserve">, </w:t>
      </w:r>
      <w:r w:rsidRPr="00D21724">
        <w:rPr>
          <w:color w:val="000000"/>
          <w:lang w:val="kk-KZ"/>
        </w:rPr>
        <w:t>ORCID</w:t>
      </w:r>
      <w:r>
        <w:rPr>
          <w:color w:val="000000"/>
          <w:lang w:val="kk-KZ"/>
        </w:rPr>
        <w:t xml:space="preserve">, </w:t>
      </w:r>
      <w:r w:rsidRPr="00B1384D">
        <w:rPr>
          <w:color w:val="000000"/>
          <w:lang w:val="kk-KZ"/>
        </w:rPr>
        <w:t>e-mail</w:t>
      </w:r>
      <w:r>
        <w:rPr>
          <w:color w:val="000000"/>
          <w:lang w:val="kk-KZ"/>
        </w:rPr>
        <w:t xml:space="preserve">. </w:t>
      </w:r>
      <w:r>
        <w:t xml:space="preserve">Сондай-ақ мәртебесі көрсетіледі </w:t>
      </w:r>
      <w:r w:rsidRPr="00B1384D">
        <w:rPr>
          <w:lang w:val="kk-KZ"/>
        </w:rPr>
        <w:t>-</w:t>
      </w:r>
      <w:r>
        <w:rPr>
          <w:lang w:val="kk-KZ"/>
        </w:rPr>
        <w:t xml:space="preserve"> </w:t>
      </w:r>
      <w:r w:rsidRPr="00D21724">
        <w:rPr>
          <w:color w:val="000000"/>
          <w:lang w:val="kk-KZ"/>
        </w:rPr>
        <w:t>бірінші автор, қосалқы автор, хат-хабар авторы.</w:t>
      </w:r>
    </w:p>
    <w:p w14:paraId="0E0DCAA4" w14:textId="132F3F4A" w:rsidR="00423101" w:rsidRDefault="002D7E64" w:rsidP="002D7E64">
      <w:pPr>
        <w:widowControl w:val="0"/>
        <w:autoSpaceDE w:val="0"/>
        <w:autoSpaceDN w:val="0"/>
        <w:ind w:firstLine="709"/>
        <w:jc w:val="both"/>
        <w:rPr>
          <w:color w:val="000000"/>
          <w:lang w:val="kk-KZ"/>
        </w:rPr>
      </w:pPr>
      <w:r w:rsidRPr="00D21724">
        <w:rPr>
          <w:bCs/>
          <w:color w:val="000000"/>
          <w:highlight w:val="yellow"/>
          <w:lang w:val="kk-KZ"/>
        </w:rPr>
        <w:t>Мысал</w:t>
      </w:r>
      <w:r w:rsidRPr="002D7E64">
        <w:rPr>
          <w:bCs/>
          <w:color w:val="000000"/>
          <w:highlight w:val="yellow"/>
          <w:lang w:val="kk-KZ"/>
        </w:rPr>
        <w:t>ы</w:t>
      </w:r>
      <w:r w:rsidRPr="00D21724">
        <w:rPr>
          <w:bCs/>
          <w:color w:val="000000"/>
          <w:highlight w:val="yellow"/>
          <w:lang w:val="kk-KZ"/>
        </w:rPr>
        <w:t>:</w:t>
      </w:r>
      <w:r w:rsidRPr="00D21724">
        <w:rPr>
          <w:color w:val="000000"/>
          <w:highlight w:val="yellow"/>
          <w:lang w:val="kk-KZ"/>
        </w:rPr>
        <w:t xml:space="preserve"> Сандыбаева Улболсын – философия ғылымдарының кандидаты, қауымдастырылған профессор, Л.Н. Гумилев атындағы Еуразия ұлттық университеті, Сәтбаев көшесі, 2, 10000, Астана, Қазақстан, ulbolsyn.enu@gmail.com, </w:t>
      </w:r>
      <w:hyperlink r:id="rId4" w:tgtFrame="_new" w:history="1">
        <w:r w:rsidRPr="00D21724">
          <w:rPr>
            <w:rStyle w:val="a3"/>
            <w:highlight w:val="yellow"/>
            <w:lang w:val="kk-KZ"/>
          </w:rPr>
          <w:t>https://orcid.org/0000-0001-7075-405X</w:t>
        </w:r>
      </w:hyperlink>
      <w:r w:rsidRPr="00D21724">
        <w:rPr>
          <w:color w:val="000000"/>
          <w:highlight w:val="yellow"/>
          <w:lang w:val="kk-KZ"/>
        </w:rPr>
        <w:t xml:space="preserve"> – хат-хабар авторы.</w:t>
      </w:r>
    </w:p>
    <w:p w14:paraId="280E271A" w14:textId="77777777" w:rsidR="002D7E64" w:rsidRDefault="002D7E64" w:rsidP="002D7E64">
      <w:pPr>
        <w:widowControl w:val="0"/>
        <w:autoSpaceDE w:val="0"/>
        <w:autoSpaceDN w:val="0"/>
        <w:ind w:firstLine="709"/>
        <w:jc w:val="both"/>
        <w:rPr>
          <w:color w:val="000000"/>
          <w:lang w:val="kk-KZ"/>
        </w:rPr>
      </w:pPr>
    </w:p>
    <w:p w14:paraId="408B1081" w14:textId="2FF012CE" w:rsidR="002D7E64" w:rsidRPr="00D21724" w:rsidRDefault="002D7E64" w:rsidP="002D7E64">
      <w:pPr>
        <w:widowControl w:val="0"/>
        <w:autoSpaceDE w:val="0"/>
        <w:autoSpaceDN w:val="0"/>
        <w:ind w:firstLine="709"/>
        <w:jc w:val="both"/>
        <w:rPr>
          <w:color w:val="000000"/>
          <w:lang w:val="kk-KZ"/>
        </w:rPr>
      </w:pPr>
      <w:bookmarkStart w:id="1" w:name="_GoBack"/>
      <w:bookmarkEnd w:id="1"/>
      <w:r w:rsidRPr="002D7E64">
        <w:rPr>
          <w:color w:val="000000"/>
          <w:lang w:val="kk-KZ"/>
        </w:rPr>
        <w:t xml:space="preserve">Білім беру немесе ғылыми ұйымдармен байланысы жоқ зерттеушілер үшін мәртебесі </w:t>
      </w:r>
      <w:r w:rsidRPr="00D21724">
        <w:rPr>
          <w:color w:val="000000"/>
          <w:lang w:val="kk-KZ"/>
        </w:rPr>
        <w:t>«тәуелсіз зерттеуші», тұрғылықты мекенжайы, ORCID</w:t>
      </w:r>
      <w:r>
        <w:rPr>
          <w:color w:val="000000"/>
          <w:lang w:val="kk-KZ"/>
        </w:rPr>
        <w:t xml:space="preserve">, </w:t>
      </w:r>
      <w:r w:rsidRPr="002D7E64">
        <w:rPr>
          <w:lang w:val="kk-KZ"/>
        </w:rPr>
        <w:t xml:space="preserve">e-mail </w:t>
      </w:r>
      <w:r w:rsidRPr="00D21724">
        <w:rPr>
          <w:color w:val="000000"/>
          <w:lang w:val="kk-KZ"/>
        </w:rPr>
        <w:t>көрсетіледі</w:t>
      </w:r>
      <w:r>
        <w:rPr>
          <w:color w:val="000000"/>
          <w:lang w:val="kk-KZ"/>
        </w:rPr>
        <w:t>.</w:t>
      </w:r>
    </w:p>
    <w:p w14:paraId="4D9A18C5" w14:textId="77777777" w:rsidR="002D7E64" w:rsidRDefault="002D7E64" w:rsidP="00423101">
      <w:pPr>
        <w:widowControl w:val="0"/>
        <w:autoSpaceDE w:val="0"/>
        <w:autoSpaceDN w:val="0"/>
        <w:ind w:firstLine="709"/>
        <w:jc w:val="both"/>
        <w:rPr>
          <w:color w:val="000000"/>
          <w:lang w:val="kk-KZ"/>
        </w:rPr>
      </w:pPr>
    </w:p>
    <w:p w14:paraId="21092329" w14:textId="77777777" w:rsidR="002D7E64" w:rsidRPr="002D7E64" w:rsidRDefault="002D7E64" w:rsidP="002D7E64">
      <w:pPr>
        <w:widowControl w:val="0"/>
        <w:autoSpaceDE w:val="0"/>
        <w:autoSpaceDN w:val="0"/>
        <w:ind w:firstLine="709"/>
        <w:jc w:val="both"/>
        <w:rPr>
          <w:color w:val="000000"/>
          <w:lang w:val="kk-KZ"/>
        </w:rPr>
      </w:pPr>
      <w:r w:rsidRPr="002D7E64">
        <w:rPr>
          <w:color w:val="000000"/>
          <w:lang w:val="kk-KZ"/>
        </w:rPr>
        <w:t>Ілеспе хатқа әрбір автор қол қояды, осылайша авторлар арасында мүдделер қақтығысының жоқтығын растайды.</w:t>
      </w:r>
    </w:p>
    <w:p w14:paraId="70B1265F" w14:textId="77777777" w:rsidR="00423101" w:rsidRDefault="00423101" w:rsidP="00423101">
      <w:pPr>
        <w:widowControl w:val="0"/>
        <w:autoSpaceDE w:val="0"/>
        <w:autoSpaceDN w:val="0"/>
        <w:ind w:firstLine="709"/>
        <w:jc w:val="both"/>
        <w:rPr>
          <w:color w:val="000000"/>
          <w:lang w:val="kk-KZ"/>
        </w:rPr>
      </w:pPr>
    </w:p>
    <w:p w14:paraId="2593B132" w14:textId="5AB2C3AF" w:rsidR="00312DFB" w:rsidRPr="002D7E64" w:rsidRDefault="00312DFB" w:rsidP="002D7E64">
      <w:pPr>
        <w:widowControl w:val="0"/>
        <w:autoSpaceDE w:val="0"/>
        <w:autoSpaceDN w:val="0"/>
        <w:ind w:firstLine="709"/>
        <w:jc w:val="both"/>
        <w:rPr>
          <w:color w:val="000000"/>
          <w:lang w:val="kk-KZ"/>
        </w:rPr>
      </w:pPr>
    </w:p>
    <w:sectPr w:rsidR="00312DFB" w:rsidRPr="002D7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05"/>
    <w:rsid w:val="00010B05"/>
    <w:rsid w:val="001219E1"/>
    <w:rsid w:val="002D7E64"/>
    <w:rsid w:val="00312DFB"/>
    <w:rsid w:val="00423101"/>
    <w:rsid w:val="006950B9"/>
    <w:rsid w:val="00744BDB"/>
    <w:rsid w:val="00B1384D"/>
    <w:rsid w:val="00D21724"/>
    <w:rsid w:val="00EC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3B3D"/>
  <w15:chartTrackingRefBased/>
  <w15:docId w15:val="{FB7DD9F5-CC86-4DF7-A205-5108D5F9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31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423101"/>
    <w:rPr>
      <w:rFonts w:ascii="Consolas" w:hAnsi="Consolas"/>
      <w:sz w:val="20"/>
      <w:szCs w:val="20"/>
    </w:rPr>
  </w:style>
  <w:style w:type="character" w:customStyle="1" w:styleId="HTML0">
    <w:name w:val="Стандартный HTML Знак"/>
    <w:basedOn w:val="a0"/>
    <w:link w:val="HTML"/>
    <w:uiPriority w:val="99"/>
    <w:semiHidden/>
    <w:rsid w:val="00423101"/>
    <w:rPr>
      <w:rFonts w:ascii="Consolas" w:eastAsia="Times New Roman" w:hAnsi="Consolas" w:cs="Times New Roman"/>
      <w:sz w:val="20"/>
      <w:szCs w:val="20"/>
      <w:lang w:eastAsia="ru-RU"/>
    </w:rPr>
  </w:style>
  <w:style w:type="character" w:styleId="a3">
    <w:name w:val="Hyperlink"/>
    <w:basedOn w:val="a0"/>
    <w:uiPriority w:val="99"/>
    <w:unhideWhenUsed/>
    <w:rsid w:val="00D21724"/>
    <w:rPr>
      <w:color w:val="0563C1" w:themeColor="hyperlink"/>
      <w:u w:val="single"/>
    </w:rPr>
  </w:style>
  <w:style w:type="character" w:styleId="a4">
    <w:name w:val="Unresolved Mention"/>
    <w:basedOn w:val="a0"/>
    <w:uiPriority w:val="99"/>
    <w:semiHidden/>
    <w:unhideWhenUsed/>
    <w:rsid w:val="00D21724"/>
    <w:rPr>
      <w:color w:val="605E5C"/>
      <w:shd w:val="clear" w:color="auto" w:fill="E1DFDD"/>
    </w:rPr>
  </w:style>
  <w:style w:type="paragraph" w:styleId="a5">
    <w:name w:val="Normal (Web)"/>
    <w:basedOn w:val="a"/>
    <w:uiPriority w:val="99"/>
    <w:unhideWhenUsed/>
    <w:rsid w:val="00D21724"/>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7603">
      <w:bodyDiv w:val="1"/>
      <w:marLeft w:val="0"/>
      <w:marRight w:val="0"/>
      <w:marTop w:val="0"/>
      <w:marBottom w:val="0"/>
      <w:divBdr>
        <w:top w:val="none" w:sz="0" w:space="0" w:color="auto"/>
        <w:left w:val="none" w:sz="0" w:space="0" w:color="auto"/>
        <w:bottom w:val="none" w:sz="0" w:space="0" w:color="auto"/>
        <w:right w:val="none" w:sz="0" w:space="0" w:color="auto"/>
      </w:divBdr>
    </w:div>
    <w:div w:id="141428440">
      <w:bodyDiv w:val="1"/>
      <w:marLeft w:val="0"/>
      <w:marRight w:val="0"/>
      <w:marTop w:val="0"/>
      <w:marBottom w:val="0"/>
      <w:divBdr>
        <w:top w:val="none" w:sz="0" w:space="0" w:color="auto"/>
        <w:left w:val="none" w:sz="0" w:space="0" w:color="auto"/>
        <w:bottom w:val="none" w:sz="0" w:space="0" w:color="auto"/>
        <w:right w:val="none" w:sz="0" w:space="0" w:color="auto"/>
      </w:divBdr>
    </w:div>
    <w:div w:id="196745128">
      <w:bodyDiv w:val="1"/>
      <w:marLeft w:val="0"/>
      <w:marRight w:val="0"/>
      <w:marTop w:val="0"/>
      <w:marBottom w:val="0"/>
      <w:divBdr>
        <w:top w:val="none" w:sz="0" w:space="0" w:color="auto"/>
        <w:left w:val="none" w:sz="0" w:space="0" w:color="auto"/>
        <w:bottom w:val="none" w:sz="0" w:space="0" w:color="auto"/>
        <w:right w:val="none" w:sz="0" w:space="0" w:color="auto"/>
      </w:divBdr>
    </w:div>
    <w:div w:id="356582524">
      <w:bodyDiv w:val="1"/>
      <w:marLeft w:val="0"/>
      <w:marRight w:val="0"/>
      <w:marTop w:val="0"/>
      <w:marBottom w:val="0"/>
      <w:divBdr>
        <w:top w:val="none" w:sz="0" w:space="0" w:color="auto"/>
        <w:left w:val="none" w:sz="0" w:space="0" w:color="auto"/>
        <w:bottom w:val="none" w:sz="0" w:space="0" w:color="auto"/>
        <w:right w:val="none" w:sz="0" w:space="0" w:color="auto"/>
      </w:divBdr>
    </w:div>
    <w:div w:id="376512351">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91258258">
      <w:bodyDiv w:val="1"/>
      <w:marLeft w:val="0"/>
      <w:marRight w:val="0"/>
      <w:marTop w:val="0"/>
      <w:marBottom w:val="0"/>
      <w:divBdr>
        <w:top w:val="none" w:sz="0" w:space="0" w:color="auto"/>
        <w:left w:val="none" w:sz="0" w:space="0" w:color="auto"/>
        <w:bottom w:val="none" w:sz="0" w:space="0" w:color="auto"/>
        <w:right w:val="none" w:sz="0" w:space="0" w:color="auto"/>
      </w:divBdr>
    </w:div>
    <w:div w:id="871959427">
      <w:bodyDiv w:val="1"/>
      <w:marLeft w:val="0"/>
      <w:marRight w:val="0"/>
      <w:marTop w:val="0"/>
      <w:marBottom w:val="0"/>
      <w:divBdr>
        <w:top w:val="none" w:sz="0" w:space="0" w:color="auto"/>
        <w:left w:val="none" w:sz="0" w:space="0" w:color="auto"/>
        <w:bottom w:val="none" w:sz="0" w:space="0" w:color="auto"/>
        <w:right w:val="none" w:sz="0" w:space="0" w:color="auto"/>
      </w:divBdr>
    </w:div>
    <w:div w:id="1078752684">
      <w:bodyDiv w:val="1"/>
      <w:marLeft w:val="0"/>
      <w:marRight w:val="0"/>
      <w:marTop w:val="0"/>
      <w:marBottom w:val="0"/>
      <w:divBdr>
        <w:top w:val="none" w:sz="0" w:space="0" w:color="auto"/>
        <w:left w:val="none" w:sz="0" w:space="0" w:color="auto"/>
        <w:bottom w:val="none" w:sz="0" w:space="0" w:color="auto"/>
        <w:right w:val="none" w:sz="0" w:space="0" w:color="auto"/>
      </w:divBdr>
    </w:div>
    <w:div w:id="1082335694">
      <w:bodyDiv w:val="1"/>
      <w:marLeft w:val="0"/>
      <w:marRight w:val="0"/>
      <w:marTop w:val="0"/>
      <w:marBottom w:val="0"/>
      <w:divBdr>
        <w:top w:val="none" w:sz="0" w:space="0" w:color="auto"/>
        <w:left w:val="none" w:sz="0" w:space="0" w:color="auto"/>
        <w:bottom w:val="none" w:sz="0" w:space="0" w:color="auto"/>
        <w:right w:val="none" w:sz="0" w:space="0" w:color="auto"/>
      </w:divBdr>
    </w:div>
    <w:div w:id="1243181663">
      <w:bodyDiv w:val="1"/>
      <w:marLeft w:val="0"/>
      <w:marRight w:val="0"/>
      <w:marTop w:val="0"/>
      <w:marBottom w:val="0"/>
      <w:divBdr>
        <w:top w:val="none" w:sz="0" w:space="0" w:color="auto"/>
        <w:left w:val="none" w:sz="0" w:space="0" w:color="auto"/>
        <w:bottom w:val="none" w:sz="0" w:space="0" w:color="auto"/>
        <w:right w:val="none" w:sz="0" w:space="0" w:color="auto"/>
      </w:divBdr>
    </w:div>
    <w:div w:id="1296177056">
      <w:bodyDiv w:val="1"/>
      <w:marLeft w:val="0"/>
      <w:marRight w:val="0"/>
      <w:marTop w:val="0"/>
      <w:marBottom w:val="0"/>
      <w:divBdr>
        <w:top w:val="none" w:sz="0" w:space="0" w:color="auto"/>
        <w:left w:val="none" w:sz="0" w:space="0" w:color="auto"/>
        <w:bottom w:val="none" w:sz="0" w:space="0" w:color="auto"/>
        <w:right w:val="none" w:sz="0" w:space="0" w:color="auto"/>
      </w:divBdr>
    </w:div>
    <w:div w:id="1389911596">
      <w:bodyDiv w:val="1"/>
      <w:marLeft w:val="0"/>
      <w:marRight w:val="0"/>
      <w:marTop w:val="0"/>
      <w:marBottom w:val="0"/>
      <w:divBdr>
        <w:top w:val="none" w:sz="0" w:space="0" w:color="auto"/>
        <w:left w:val="none" w:sz="0" w:space="0" w:color="auto"/>
        <w:bottom w:val="none" w:sz="0" w:space="0" w:color="auto"/>
        <w:right w:val="none" w:sz="0" w:space="0" w:color="auto"/>
      </w:divBdr>
    </w:div>
    <w:div w:id="1414624019">
      <w:bodyDiv w:val="1"/>
      <w:marLeft w:val="0"/>
      <w:marRight w:val="0"/>
      <w:marTop w:val="0"/>
      <w:marBottom w:val="0"/>
      <w:divBdr>
        <w:top w:val="none" w:sz="0" w:space="0" w:color="auto"/>
        <w:left w:val="none" w:sz="0" w:space="0" w:color="auto"/>
        <w:bottom w:val="none" w:sz="0" w:space="0" w:color="auto"/>
        <w:right w:val="none" w:sz="0" w:space="0" w:color="auto"/>
      </w:divBdr>
    </w:div>
    <w:div w:id="1440300424">
      <w:bodyDiv w:val="1"/>
      <w:marLeft w:val="0"/>
      <w:marRight w:val="0"/>
      <w:marTop w:val="0"/>
      <w:marBottom w:val="0"/>
      <w:divBdr>
        <w:top w:val="none" w:sz="0" w:space="0" w:color="auto"/>
        <w:left w:val="none" w:sz="0" w:space="0" w:color="auto"/>
        <w:bottom w:val="none" w:sz="0" w:space="0" w:color="auto"/>
        <w:right w:val="none" w:sz="0" w:space="0" w:color="auto"/>
      </w:divBdr>
    </w:div>
    <w:div w:id="1452435179">
      <w:bodyDiv w:val="1"/>
      <w:marLeft w:val="0"/>
      <w:marRight w:val="0"/>
      <w:marTop w:val="0"/>
      <w:marBottom w:val="0"/>
      <w:divBdr>
        <w:top w:val="none" w:sz="0" w:space="0" w:color="auto"/>
        <w:left w:val="none" w:sz="0" w:space="0" w:color="auto"/>
        <w:bottom w:val="none" w:sz="0" w:space="0" w:color="auto"/>
        <w:right w:val="none" w:sz="0" w:space="0" w:color="auto"/>
      </w:divBdr>
    </w:div>
    <w:div w:id="1634019169">
      <w:bodyDiv w:val="1"/>
      <w:marLeft w:val="0"/>
      <w:marRight w:val="0"/>
      <w:marTop w:val="0"/>
      <w:marBottom w:val="0"/>
      <w:divBdr>
        <w:top w:val="none" w:sz="0" w:space="0" w:color="auto"/>
        <w:left w:val="none" w:sz="0" w:space="0" w:color="auto"/>
        <w:bottom w:val="none" w:sz="0" w:space="0" w:color="auto"/>
        <w:right w:val="none" w:sz="0" w:space="0" w:color="auto"/>
      </w:divBdr>
    </w:div>
    <w:div w:id="1655601102">
      <w:bodyDiv w:val="1"/>
      <w:marLeft w:val="0"/>
      <w:marRight w:val="0"/>
      <w:marTop w:val="0"/>
      <w:marBottom w:val="0"/>
      <w:divBdr>
        <w:top w:val="none" w:sz="0" w:space="0" w:color="auto"/>
        <w:left w:val="none" w:sz="0" w:space="0" w:color="auto"/>
        <w:bottom w:val="none" w:sz="0" w:space="0" w:color="auto"/>
        <w:right w:val="none" w:sz="0" w:space="0" w:color="auto"/>
      </w:divBdr>
    </w:div>
    <w:div w:id="2054646073">
      <w:bodyDiv w:val="1"/>
      <w:marLeft w:val="0"/>
      <w:marRight w:val="0"/>
      <w:marTop w:val="0"/>
      <w:marBottom w:val="0"/>
      <w:divBdr>
        <w:top w:val="none" w:sz="0" w:space="0" w:color="auto"/>
        <w:left w:val="none" w:sz="0" w:space="0" w:color="auto"/>
        <w:bottom w:val="none" w:sz="0" w:space="0" w:color="auto"/>
        <w:right w:val="none" w:sz="0" w:space="0" w:color="auto"/>
      </w:divBdr>
    </w:div>
    <w:div w:id="21170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cid.org/0000-0001-7075-405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406</Words>
  <Characters>2316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Azamat</dc:creator>
  <cp:keywords/>
  <dc:description/>
  <cp:lastModifiedBy>Azamat</cp:lastModifiedBy>
  <cp:revision>2</cp:revision>
  <dcterms:created xsi:type="dcterms:W3CDTF">2025-08-14T16:17:00Z</dcterms:created>
  <dcterms:modified xsi:type="dcterms:W3CDTF">2025-08-14T17:11:00Z</dcterms:modified>
</cp:coreProperties>
</file>